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A5" w:rsidRDefault="00C706DC" w:rsidP="00C7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DC">
        <w:rPr>
          <w:rFonts w:ascii="Times New Roman" w:hAnsi="Times New Roman" w:cs="Times New Roman"/>
          <w:b/>
          <w:sz w:val="28"/>
          <w:szCs w:val="28"/>
        </w:rPr>
        <w:t>Д О В І Д К А</w:t>
      </w:r>
    </w:p>
    <w:p w:rsidR="00C706DC" w:rsidRDefault="00C706DC" w:rsidP="00C7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C6453">
        <w:rPr>
          <w:rFonts w:ascii="Times New Roman" w:hAnsi="Times New Roman" w:cs="Times New Roman"/>
          <w:b/>
          <w:sz w:val="28"/>
          <w:szCs w:val="28"/>
        </w:rPr>
        <w:t xml:space="preserve">одержувача </w:t>
      </w:r>
      <w:r>
        <w:rPr>
          <w:rFonts w:ascii="Times New Roman" w:hAnsi="Times New Roman" w:cs="Times New Roman"/>
          <w:b/>
          <w:sz w:val="28"/>
          <w:szCs w:val="28"/>
        </w:rPr>
        <w:t>бюджетних коштів</w:t>
      </w:r>
    </w:p>
    <w:p w:rsidR="00C706DC" w:rsidRDefault="00C706DC" w:rsidP="00C70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C" w:rsidRDefault="00EC6453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Одержувач</w:t>
      </w:r>
      <w:r w:rsidR="00C706DC">
        <w:rPr>
          <w:rFonts w:ascii="Times New Roman" w:hAnsi="Times New Roman" w:cs="Times New Roman"/>
          <w:b/>
          <w:sz w:val="28"/>
          <w:szCs w:val="28"/>
        </w:rPr>
        <w:t xml:space="preserve"> бюджетних коштів: </w:t>
      </w:r>
      <w:r>
        <w:rPr>
          <w:rFonts w:ascii="Times New Roman" w:hAnsi="Times New Roman" w:cs="Times New Roman"/>
          <w:sz w:val="28"/>
          <w:szCs w:val="28"/>
          <w:u w:val="single"/>
        </w:rPr>
        <w:t>Комунальне некомерційне підприємство</w:t>
      </w:r>
      <w:r w:rsidR="00C706DC">
        <w:rPr>
          <w:rFonts w:ascii="Times New Roman" w:hAnsi="Times New Roman" w:cs="Times New Roman"/>
          <w:sz w:val="28"/>
          <w:szCs w:val="28"/>
          <w:u w:val="single"/>
        </w:rPr>
        <w:t xml:space="preserve"> «Херсонський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обласний госпіталь </w:t>
      </w:r>
      <w:r w:rsidR="00C706DC">
        <w:rPr>
          <w:rFonts w:ascii="Times New Roman" w:hAnsi="Times New Roman" w:cs="Times New Roman"/>
          <w:sz w:val="28"/>
          <w:szCs w:val="28"/>
          <w:u w:val="single"/>
        </w:rPr>
        <w:t>ветеранів війни» Херсонської обласної ради</w:t>
      </w:r>
    </w:p>
    <w:p w:rsidR="00C706DC" w:rsidRDefault="00C706DC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304A71">
        <w:rPr>
          <w:rFonts w:ascii="Times New Roman" w:hAnsi="Times New Roman" w:cs="Times New Roman"/>
          <w:b/>
          <w:sz w:val="28"/>
          <w:szCs w:val="28"/>
        </w:rPr>
        <w:t>дентифікаційний код юридичної особи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01983766</w:t>
      </w:r>
    </w:p>
    <w:p w:rsid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A71">
        <w:rPr>
          <w:rFonts w:ascii="Times New Roman" w:hAnsi="Times New Roman" w:cs="Times New Roman"/>
          <w:b/>
          <w:sz w:val="28"/>
          <w:szCs w:val="28"/>
        </w:rPr>
        <w:t>Місцезнаходження:</w:t>
      </w:r>
      <w:r w:rsidR="00C706DC" w:rsidRPr="00304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просп.. Ушакова, 65</w:t>
      </w:r>
      <w:r w:rsidR="00F26245">
        <w:rPr>
          <w:rFonts w:ascii="Times New Roman" w:hAnsi="Times New Roman" w:cs="Times New Roman"/>
          <w:sz w:val="28"/>
          <w:szCs w:val="28"/>
          <w:u w:val="single"/>
        </w:rPr>
        <w:t>, м. Херсон, Херсонська обл., 73000, тел./факс (0552) 42 04 69</w:t>
      </w:r>
    </w:p>
    <w:p w:rsid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06DC" w:rsidRP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(</w:t>
      </w:r>
      <w:r w:rsidR="00EC6453">
        <w:rPr>
          <w:rFonts w:ascii="Times New Roman" w:hAnsi="Times New Roman" w:cs="Times New Roman"/>
          <w:b/>
          <w:sz w:val="28"/>
          <w:szCs w:val="28"/>
        </w:rPr>
        <w:t>Директор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Тимошенко Валерій Володимирович </w:t>
      </w:r>
    </w:p>
    <w:sectPr w:rsidR="00C706DC" w:rsidRPr="0030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5E"/>
    <w:rsid w:val="00304A71"/>
    <w:rsid w:val="003E59A5"/>
    <w:rsid w:val="00C706DC"/>
    <w:rsid w:val="00EA765E"/>
    <w:rsid w:val="00EC6453"/>
    <w:rsid w:val="00F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92F8"/>
  <w15:docId w15:val="{ADD0AB58-698F-448B-A270-D4BA264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MSI</cp:lastModifiedBy>
  <cp:revision>5</cp:revision>
  <dcterms:created xsi:type="dcterms:W3CDTF">2018-05-18T06:55:00Z</dcterms:created>
  <dcterms:modified xsi:type="dcterms:W3CDTF">2021-08-08T17:13:00Z</dcterms:modified>
</cp:coreProperties>
</file>